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4C4811F2" w:rsidR="00780C87" w:rsidRDefault="00780C87" w:rsidP="00C10B0D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5758E1FF" w:rsidR="00780C87" w:rsidRDefault="00780C87" w:rsidP="00722D5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1440A69" w14:textId="4DC59790" w:rsidR="00780C87" w:rsidRPr="00722D57" w:rsidRDefault="00780C87" w:rsidP="00722D5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</w:p>
    <w:p w14:paraId="083EBA48" w14:textId="31BF274C" w:rsidR="000F23F5" w:rsidRPr="006D3E3E" w:rsidRDefault="006D3E3E" w:rsidP="006D3E3E">
      <w:pPr>
        <w:ind w:left="1035"/>
        <w:jc w:val="both"/>
        <w:rPr>
          <w:rFonts w:ascii="Lato" w:hAnsi="Lato"/>
          <w:b/>
          <w:bCs/>
          <w:sz w:val="22"/>
          <w:szCs w:val="22"/>
          <w:lang w:eastAsia="zh-CN"/>
        </w:rPr>
      </w:pPr>
      <w:r w:rsidRPr="006D3E3E">
        <w:rPr>
          <w:rFonts w:ascii="Lato" w:hAnsi="Lato"/>
          <w:b/>
          <w:bCs/>
          <w:sz w:val="22"/>
          <w:szCs w:val="22"/>
          <w:lang w:eastAsia="zh-CN"/>
        </w:rPr>
        <w:t>„</w:t>
      </w:r>
      <w:r w:rsidR="006D72A5">
        <w:rPr>
          <w:rFonts w:ascii="Lato" w:hAnsi="Lato"/>
          <w:b/>
          <w:bCs/>
          <w:sz w:val="22"/>
          <w:szCs w:val="22"/>
          <w:lang w:eastAsia="zh-CN"/>
        </w:rPr>
        <w:t>S</w:t>
      </w:r>
      <w:r w:rsidR="00DB7C69" w:rsidRPr="00DB7C69">
        <w:rPr>
          <w:rFonts w:ascii="Lato" w:hAnsi="Lato"/>
          <w:b/>
          <w:bCs/>
          <w:sz w:val="22"/>
          <w:szCs w:val="22"/>
          <w:lang w:eastAsia="zh-CN"/>
        </w:rPr>
        <w:t>ukcesywna dostawa artykułów biurowych oraz materiałów eksploatacyjnych do drukarek i urządzeń wielofunkcyjnych dla Parku Narodowego „Ujście Warty” w Chyrzynie</w:t>
      </w:r>
      <w:r w:rsidRPr="006D3E3E">
        <w:rPr>
          <w:rFonts w:ascii="Lato" w:hAnsi="Lato"/>
          <w:b/>
          <w:bCs/>
          <w:sz w:val="22"/>
          <w:szCs w:val="22"/>
          <w:lang w:eastAsia="zh-CN"/>
        </w:rPr>
        <w:t>”</w:t>
      </w:r>
    </w:p>
    <w:p w14:paraId="2A14EF7E" w14:textId="23F1677C" w:rsidR="00780C87" w:rsidRPr="00722D57" w:rsidRDefault="00780C87" w:rsidP="00722D57">
      <w:pPr>
        <w:ind w:left="1035"/>
        <w:jc w:val="both"/>
      </w:pPr>
      <w:r>
        <w:rPr>
          <w:color w:val="000000"/>
        </w:rPr>
        <w:t>z wyłączeniem stosowania przepisów ustawy z dnia 11 września 2019r. Prawo zamówień publicznych</w:t>
      </w:r>
      <w:r w:rsidR="00722D57">
        <w:rPr>
          <w:color w:val="000000"/>
        </w:rPr>
        <w:t xml:space="preserve"> </w:t>
      </w:r>
      <w:r>
        <w:rPr>
          <w:color w:val="000000"/>
        </w:rPr>
        <w:t xml:space="preserve">- dalej „ustawa Pzp”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F1BC3EE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6616C12D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>osoby lub podmioty, którym w wyniku wypełnienia obowiązków prawnych administratora udostępniona zostanie dokumentacja postępowania, w związku 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64C4F95C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członkowskiego, a także nie ogranicza przetwarzania danych osobowych do czasu zakończenia postępowania. </w:t>
      </w:r>
    </w:p>
    <w:p w14:paraId="3BCE5688" w14:textId="57D62FFE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 w:rsidRPr="00B67F5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Urząd Ochrony Danych Osobowych, ul. Stawki 2, 00-193 Warszawa</w:t>
      </w:r>
      <w:r w:rsidRPr="00B67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uzna Pani/Pan, że przetwarzanie danych osobowych Pani/Pana dotyczących</w:t>
      </w:r>
      <w:r w:rsidR="00767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D5AA" w14:textId="77777777" w:rsidR="00387A21" w:rsidRDefault="00387A21" w:rsidP="00780C87">
      <w:r>
        <w:separator/>
      </w:r>
    </w:p>
  </w:endnote>
  <w:endnote w:type="continuationSeparator" w:id="0">
    <w:p w14:paraId="53274EB5" w14:textId="77777777" w:rsidR="00387A21" w:rsidRDefault="00387A21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739F97DA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81D5" w14:textId="77777777" w:rsidR="00387A21" w:rsidRDefault="00387A21" w:rsidP="00780C87">
      <w:r>
        <w:separator/>
      </w:r>
    </w:p>
  </w:footnote>
  <w:footnote w:type="continuationSeparator" w:id="0">
    <w:p w14:paraId="355C9AE1" w14:textId="77777777" w:rsidR="00387A21" w:rsidRDefault="00387A21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11708C6B" w:rsidR="00780C87" w:rsidRDefault="00780C87">
    <w:pPr>
      <w:pStyle w:val="Nagwek"/>
    </w:pPr>
    <w:r>
      <w:t xml:space="preserve">                                                                                                                                Załącznik nr </w:t>
    </w:r>
    <w:r w:rsidR="002B3F01">
      <w:t>4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1007712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84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5265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410142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5686B"/>
    <w:rsid w:val="000F23F5"/>
    <w:rsid w:val="001029B1"/>
    <w:rsid w:val="001610AB"/>
    <w:rsid w:val="0024479A"/>
    <w:rsid w:val="00291B8B"/>
    <w:rsid w:val="002B3F01"/>
    <w:rsid w:val="002D05AB"/>
    <w:rsid w:val="00387A21"/>
    <w:rsid w:val="003C3BC3"/>
    <w:rsid w:val="003E6E73"/>
    <w:rsid w:val="0050044A"/>
    <w:rsid w:val="005315C3"/>
    <w:rsid w:val="00594B9E"/>
    <w:rsid w:val="0063680A"/>
    <w:rsid w:val="006432B6"/>
    <w:rsid w:val="00672CD1"/>
    <w:rsid w:val="006A53EE"/>
    <w:rsid w:val="006D3E3E"/>
    <w:rsid w:val="006D72A5"/>
    <w:rsid w:val="00722D57"/>
    <w:rsid w:val="00767687"/>
    <w:rsid w:val="00780C87"/>
    <w:rsid w:val="008764CC"/>
    <w:rsid w:val="009325D6"/>
    <w:rsid w:val="009D1130"/>
    <w:rsid w:val="00A2521E"/>
    <w:rsid w:val="00AE1BB1"/>
    <w:rsid w:val="00AE734F"/>
    <w:rsid w:val="00B00D0E"/>
    <w:rsid w:val="00B45182"/>
    <w:rsid w:val="00B67F53"/>
    <w:rsid w:val="00C10B0D"/>
    <w:rsid w:val="00C82CA6"/>
    <w:rsid w:val="00DB7C69"/>
    <w:rsid w:val="00DC050D"/>
    <w:rsid w:val="00DD54BF"/>
    <w:rsid w:val="00DE0DF9"/>
    <w:rsid w:val="00E918A8"/>
    <w:rsid w:val="00EC4D93"/>
    <w:rsid w:val="00EC58E2"/>
    <w:rsid w:val="00F723D5"/>
    <w:rsid w:val="00F954B6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9C51-2340-4A7F-A7EA-E4EB4F48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Roman Skudynowski</cp:lastModifiedBy>
  <cp:revision>17</cp:revision>
  <dcterms:created xsi:type="dcterms:W3CDTF">2022-04-26T07:52:00Z</dcterms:created>
  <dcterms:modified xsi:type="dcterms:W3CDTF">2024-01-11T10:17:00Z</dcterms:modified>
</cp:coreProperties>
</file>